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2BA2" w14:textId="7EB0B1C4" w:rsidR="002635A5" w:rsidRPr="00A11997" w:rsidRDefault="002635A5" w:rsidP="002F1AE3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11997">
        <w:rPr>
          <w:rFonts w:ascii="Tahoma" w:hAnsi="Tahoma" w:cs="Tahoma"/>
          <w:b/>
          <w:bCs/>
          <w:sz w:val="24"/>
          <w:szCs w:val="24"/>
        </w:rPr>
        <w:t>EXMO. SR. PRESIDENTE DA CÂMARA MUNICIPAL DE SUMARÉ/SP</w:t>
      </w:r>
    </w:p>
    <w:p w14:paraId="5BA0AE81" w14:textId="77777777" w:rsidR="00BD6256" w:rsidRPr="00A11997" w:rsidRDefault="00BD6256" w:rsidP="002F1AE3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027C63E" w14:textId="76C92439" w:rsidR="00FD68E8" w:rsidRDefault="00FD68E8" w:rsidP="002F1AE3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11997">
        <w:rPr>
          <w:rFonts w:ascii="Tahoma" w:hAnsi="Tahoma" w:cs="Tahoma"/>
          <w:b/>
          <w:bCs/>
          <w:sz w:val="24"/>
          <w:szCs w:val="24"/>
        </w:rPr>
        <w:t>PEDIDO DE FÉRIAS</w:t>
      </w:r>
    </w:p>
    <w:p w14:paraId="1D7F86B6" w14:textId="77777777" w:rsidR="00EB1EC8" w:rsidRPr="00A11997" w:rsidRDefault="00EB1EC8" w:rsidP="002F1AE3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4"/>
      </w:tblGrid>
      <w:tr w:rsidR="00A87E88" w:rsidRPr="00A87E88" w14:paraId="2A62C90A" w14:textId="77777777" w:rsidTr="00291B65">
        <w:trPr>
          <w:trHeight w:val="567"/>
        </w:trPr>
        <w:tc>
          <w:tcPr>
            <w:tcW w:w="2547" w:type="dxa"/>
            <w:vAlign w:val="center"/>
          </w:tcPr>
          <w:p w14:paraId="0ABBE2F9" w14:textId="5F46AD0C" w:rsidR="00A87E88" w:rsidRPr="00A87E88" w:rsidRDefault="00A87E88" w:rsidP="00A87E88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87E88">
              <w:rPr>
                <w:rFonts w:ascii="Tahoma" w:hAnsi="Tahoma" w:cs="Tahoma"/>
                <w:b/>
                <w:bCs/>
                <w:sz w:val="24"/>
                <w:szCs w:val="24"/>
              </w:rPr>
              <w:t>Nome Solicitante:</w:t>
            </w:r>
          </w:p>
        </w:tc>
        <w:tc>
          <w:tcPr>
            <w:tcW w:w="7224" w:type="dxa"/>
            <w:vAlign w:val="center"/>
          </w:tcPr>
          <w:p w14:paraId="64FF1F5B" w14:textId="72EDCBEA" w:rsidR="00A87E88" w:rsidRPr="00A87E88" w:rsidRDefault="00EB1EC8" w:rsidP="00A87E8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8673E52" wp14:editId="0F8BAFD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-40640</wp:posOffset>
                      </wp:positionV>
                      <wp:extent cx="4154170" cy="287020"/>
                      <wp:effectExtent l="0" t="0" r="17780" b="17780"/>
                      <wp:wrapNone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4170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0E4075" w14:textId="30B3931D" w:rsidR="00EB1EC8" w:rsidRPr="00EB1EC8" w:rsidRDefault="00EB1EC8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73E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8" o:spid="_x0000_s1026" type="#_x0000_t202" style="position:absolute;left:0;text-align:left;margin-left:1.45pt;margin-top:-3.2pt;width:327.1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" fillcolor="white [3201]" strokeweight=".5pt">
                      <v:textbox>
                        <w:txbxContent>
                          <w:p w14:paraId="270E4075" w14:textId="30B3931D" w:rsidR="00EB1EC8" w:rsidRPr="00EB1EC8" w:rsidRDefault="00EB1EC8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87E88" w:rsidRPr="00A87E88" w14:paraId="54F6E3D4" w14:textId="77777777" w:rsidTr="00291B65">
        <w:trPr>
          <w:trHeight w:val="567"/>
        </w:trPr>
        <w:tc>
          <w:tcPr>
            <w:tcW w:w="2547" w:type="dxa"/>
            <w:vAlign w:val="center"/>
          </w:tcPr>
          <w:p w14:paraId="2AC75C73" w14:textId="78EF66B8" w:rsidR="00A87E88" w:rsidRPr="00A87E88" w:rsidRDefault="00A87E88" w:rsidP="00A87E88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87E8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Cargo </w:t>
            </w:r>
            <w:r w:rsidR="00CF78E6">
              <w:rPr>
                <w:rFonts w:ascii="Tahoma" w:hAnsi="Tahoma" w:cs="Tahoma"/>
                <w:b/>
                <w:bCs/>
                <w:sz w:val="24"/>
                <w:szCs w:val="24"/>
              </w:rPr>
              <w:t>O</w:t>
            </w:r>
            <w:r w:rsidRPr="00A87E88">
              <w:rPr>
                <w:rFonts w:ascii="Tahoma" w:hAnsi="Tahoma" w:cs="Tahoma"/>
                <w:b/>
                <w:bCs/>
                <w:sz w:val="24"/>
                <w:szCs w:val="24"/>
              </w:rPr>
              <w:t>cupado:</w:t>
            </w:r>
          </w:p>
        </w:tc>
        <w:tc>
          <w:tcPr>
            <w:tcW w:w="7224" w:type="dxa"/>
            <w:vAlign w:val="center"/>
          </w:tcPr>
          <w:p w14:paraId="3D327D1F" w14:textId="59BE9093" w:rsidR="00A87E88" w:rsidRPr="00A87E88" w:rsidRDefault="00EB1EC8" w:rsidP="00A87E88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10FF3B5" wp14:editId="5A7AF80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-10795</wp:posOffset>
                      </wp:positionV>
                      <wp:extent cx="4154170" cy="295275"/>
                      <wp:effectExtent l="0" t="0" r="17780" b="28575"/>
                      <wp:wrapNone/>
                      <wp:docPr id="9" name="Caixa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417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EDFE3F" w14:textId="7856B03A" w:rsidR="00EB1EC8" w:rsidRPr="00EB1EC8" w:rsidRDefault="00EB1EC8" w:rsidP="00EB1EC8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FF3B5" id="Caixa de Texto 9" o:spid="_x0000_s1027" type="#_x0000_t202" style="position:absolute;margin-left:1.45pt;margin-top:-.85pt;width:327.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" fillcolor="white [3201]" strokeweight=".5pt">
                      <v:textbox>
                        <w:txbxContent>
                          <w:p w14:paraId="44EDFE3F" w14:textId="7856B03A" w:rsidR="00EB1EC8" w:rsidRPr="00EB1EC8" w:rsidRDefault="00EB1EC8" w:rsidP="00EB1EC8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87E88" w:rsidRPr="00A87E88" w14:paraId="2DC4388D" w14:textId="77777777" w:rsidTr="00291B65">
        <w:trPr>
          <w:trHeight w:val="567"/>
        </w:trPr>
        <w:tc>
          <w:tcPr>
            <w:tcW w:w="2547" w:type="dxa"/>
            <w:vAlign w:val="center"/>
          </w:tcPr>
          <w:p w14:paraId="1E8F267E" w14:textId="14B9E2B3" w:rsidR="00A87E88" w:rsidRPr="00A87E88" w:rsidRDefault="00A87E88" w:rsidP="00A87E88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87E8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Período </w:t>
            </w:r>
            <w:r w:rsidR="00CF78E6">
              <w:rPr>
                <w:rFonts w:ascii="Tahoma" w:hAnsi="Tahoma" w:cs="Tahoma"/>
                <w:b/>
                <w:bCs/>
                <w:sz w:val="24"/>
                <w:szCs w:val="24"/>
              </w:rPr>
              <w:t>F</w:t>
            </w:r>
            <w:r w:rsidRPr="00A87E88">
              <w:rPr>
                <w:rFonts w:ascii="Tahoma" w:hAnsi="Tahoma" w:cs="Tahoma"/>
                <w:b/>
                <w:bCs/>
                <w:sz w:val="24"/>
                <w:szCs w:val="24"/>
              </w:rPr>
              <w:t>érias:</w:t>
            </w:r>
          </w:p>
        </w:tc>
        <w:tc>
          <w:tcPr>
            <w:tcW w:w="7224" w:type="dxa"/>
            <w:vAlign w:val="center"/>
          </w:tcPr>
          <w:p w14:paraId="74C46784" w14:textId="77247EAA" w:rsidR="00A87E88" w:rsidRPr="00A87E88" w:rsidRDefault="00F63C52" w:rsidP="00A87E88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102373248"/>
                <w:placeholder>
                  <w:docPart w:val="D90DF6542D5E4ED2B30AD73EC6F0FE9F"/>
                </w:placeholder>
                <w:showingPlcHdr/>
                <w15:color w:val="FF0000"/>
                <w:dropDownList>
                  <w:listItem w:value="Escolher um item."/>
                  <w:listItem w:displayText="30 dias, sem divisão" w:value="30 dias, sem divisão"/>
                  <w:listItem w:displayText="30 dias, divididos 14+6+5" w:value="30 dias, divididos 14+6+5"/>
                  <w:listItem w:displayText="30 dias, divididos 15+5+5" w:value="30 dias, divididos 15+5+5"/>
                  <w:listItem w:displayText="20 dias, sem divisão " w:value="20 dias, sem divisão "/>
                  <w:listItem w:displayText="20 dias, divididos 15+5" w:value="20 dias, divididos 15+5"/>
                  <w:listItem w:displayText="20 dias, divididos 16+4" w:value="20 dias, divididos 16+4"/>
                </w:dropDownList>
              </w:sdtPr>
              <w:sdtContent>
                <w:r w:rsidRPr="0039283C">
                  <w:rPr>
                    <w:rStyle w:val="TextodoEspaoReservado"/>
                    <w:rFonts w:ascii="Tahoma" w:hAnsi="Tahoma" w:cs="Tahoma"/>
                    <w:sz w:val="24"/>
                    <w:szCs w:val="24"/>
                  </w:rPr>
                  <w:t>Escolher um item.</w:t>
                </w:r>
              </w:sdtContent>
            </w:sdt>
            <w:r w:rsidR="00EB1EC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B1EC8" w:rsidRPr="00A87E88" w14:paraId="29E6782D" w14:textId="77777777" w:rsidTr="00291B65">
        <w:trPr>
          <w:trHeight w:val="567"/>
        </w:trPr>
        <w:tc>
          <w:tcPr>
            <w:tcW w:w="2547" w:type="dxa"/>
            <w:vAlign w:val="center"/>
          </w:tcPr>
          <w:p w14:paraId="1C183126" w14:textId="485F3813" w:rsidR="00EB1EC8" w:rsidRPr="00A87E88" w:rsidRDefault="00EB1EC8" w:rsidP="00A87E88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B1EC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Abono </w:t>
            </w:r>
            <w:r w:rsidR="00CF78E6">
              <w:rPr>
                <w:rFonts w:ascii="Tahoma" w:hAnsi="Tahoma" w:cs="Tahoma"/>
                <w:b/>
                <w:bCs/>
                <w:sz w:val="24"/>
                <w:szCs w:val="24"/>
              </w:rPr>
              <w:t>P</w:t>
            </w:r>
            <w:r w:rsidRPr="00EB1EC8">
              <w:rPr>
                <w:rFonts w:ascii="Tahoma" w:hAnsi="Tahoma" w:cs="Tahoma"/>
                <w:b/>
                <w:bCs/>
                <w:sz w:val="24"/>
                <w:szCs w:val="24"/>
              </w:rPr>
              <w:t>ecuniário?</w:t>
            </w:r>
          </w:p>
        </w:tc>
        <w:tc>
          <w:tcPr>
            <w:tcW w:w="7224" w:type="dxa"/>
            <w:vAlign w:val="center"/>
          </w:tcPr>
          <w:p w14:paraId="67224CBA" w14:textId="4E3CDC38" w:rsidR="00EB1EC8" w:rsidRDefault="00EB1EC8" w:rsidP="00A87E88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68261393"/>
                <w:placeholder>
                  <w:docPart w:val="E0568EF56AAF4CE38B9A43077229B220"/>
                </w:placeholder>
                <w:showingPlcHdr/>
                <w15:color w:val="FF0000"/>
                <w:dropDownList>
                  <w:listItem w:displayText="Escolha um item" w:value=""/>
                  <w:listItem w:displayText="Sim" w:value="Sim"/>
                  <w:listItem w:displayText="Não" w:value="Não"/>
                </w:dropDownList>
              </w:sdtPr>
              <w:sdtContent>
                <w:r w:rsidR="00291B65" w:rsidRPr="0039283C">
                  <w:rPr>
                    <w:rStyle w:val="TextodoEspaoReservado"/>
                    <w:rFonts w:ascii="Tahoma" w:hAnsi="Tahoma" w:cs="Tahoma"/>
                    <w:sz w:val="24"/>
                    <w:szCs w:val="24"/>
                  </w:rPr>
                  <w:t>Escolher um item.</w:t>
                </w:r>
              </w:sdtContent>
            </w:sdt>
            <w:r w:rsidR="00CF78E6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291B65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CF78E6" w:rsidRPr="00CF78E6">
              <w:rPr>
                <w:rFonts w:ascii="Tahoma" w:hAnsi="Tahoma" w:cs="Tahoma"/>
                <w:color w:val="FF0000"/>
                <w:sz w:val="24"/>
                <w:szCs w:val="24"/>
              </w:rPr>
              <w:t>(Sim, somente se férias menor que 30 dias.)</w:t>
            </w:r>
          </w:p>
        </w:tc>
      </w:tr>
    </w:tbl>
    <w:p w14:paraId="4517CCD5" w14:textId="4DFBA33E" w:rsidR="00FD68E8" w:rsidRDefault="00FD68E8" w:rsidP="00FD68E8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4106"/>
      </w:tblGrid>
      <w:tr w:rsidR="00291B65" w14:paraId="43AAEDCB" w14:textId="77777777" w:rsidTr="00291B65">
        <w:tc>
          <w:tcPr>
            <w:tcW w:w="9771" w:type="dxa"/>
            <w:gridSpan w:val="3"/>
            <w:vAlign w:val="center"/>
          </w:tcPr>
          <w:p w14:paraId="1D96F7BE" w14:textId="3D0DF90E" w:rsidR="00291B65" w:rsidRDefault="00291B65" w:rsidP="00291B6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Preencher conforme os períodos de gozo de suas férias</w:t>
            </w:r>
          </w:p>
        </w:tc>
      </w:tr>
      <w:tr w:rsidR="00291B65" w14:paraId="7EC67931" w14:textId="77777777" w:rsidTr="00291B65">
        <w:tc>
          <w:tcPr>
            <w:tcW w:w="1555" w:type="dxa"/>
            <w:vAlign w:val="center"/>
          </w:tcPr>
          <w:p w14:paraId="0F716050" w14:textId="50659214" w:rsidR="00291B65" w:rsidRDefault="00291B65" w:rsidP="00291B6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Período</w:t>
            </w:r>
          </w:p>
        </w:tc>
        <w:tc>
          <w:tcPr>
            <w:tcW w:w="4110" w:type="dxa"/>
            <w:vAlign w:val="center"/>
          </w:tcPr>
          <w:p w14:paraId="0B888F31" w14:textId="491CEA82" w:rsidR="00291B65" w:rsidRDefault="00291B65" w:rsidP="00291B6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Data inicial</w:t>
            </w:r>
          </w:p>
        </w:tc>
        <w:tc>
          <w:tcPr>
            <w:tcW w:w="4106" w:type="dxa"/>
            <w:vAlign w:val="center"/>
          </w:tcPr>
          <w:p w14:paraId="10EA1223" w14:textId="52A87829" w:rsidR="00291B65" w:rsidRDefault="00291B65" w:rsidP="00291B6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Data final</w:t>
            </w:r>
          </w:p>
        </w:tc>
      </w:tr>
      <w:tr w:rsidR="00291B65" w14:paraId="066296BA" w14:textId="77777777" w:rsidTr="00291B65">
        <w:tc>
          <w:tcPr>
            <w:tcW w:w="1555" w:type="dxa"/>
            <w:vAlign w:val="center"/>
          </w:tcPr>
          <w:p w14:paraId="1F243AA6" w14:textId="08D2BFD9" w:rsidR="00291B65" w:rsidRDefault="00291B65" w:rsidP="00291B6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1º Período</w:t>
            </w:r>
          </w:p>
        </w:tc>
        <w:sdt>
          <w:sdtPr>
            <w:rPr>
              <w:rFonts w:ascii="Tahoma" w:hAnsi="Tahoma" w:cs="Tahoma"/>
              <w:bCs/>
              <w:sz w:val="24"/>
              <w:szCs w:val="24"/>
            </w:rPr>
            <w:id w:val="1716008660"/>
            <w:placeholder>
              <w:docPart w:val="F89E4765670B4014A55EB88A65A43311"/>
            </w:placeholder>
            <w:showingPlcHdr/>
            <w15:color w:val="FF0000"/>
            <w:date w:fullDate="2024-09-23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4110" w:type="dxa"/>
                <w:vAlign w:val="center"/>
              </w:tcPr>
              <w:p w14:paraId="4BEAB0DF" w14:textId="500485D3" w:rsidR="00291B65" w:rsidRPr="00476262" w:rsidRDefault="00476262" w:rsidP="00291B65">
                <w:pPr>
                  <w:spacing w:line="360" w:lineRule="auto"/>
                  <w:jc w:val="center"/>
                  <w:rPr>
                    <w:rFonts w:ascii="Tahoma" w:hAnsi="Tahoma" w:cs="Tahoma"/>
                    <w:bCs/>
                    <w:sz w:val="24"/>
                    <w:szCs w:val="24"/>
                  </w:rPr>
                </w:pPr>
                <w:r w:rsidRPr="00666A1F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4"/>
              <w:szCs w:val="24"/>
            </w:rPr>
            <w:id w:val="-519859181"/>
            <w:placeholder>
              <w:docPart w:val="8C641EA76EA949979CB2F0A14A96A3F3"/>
            </w:placeholder>
            <w:showingPlcHdr/>
            <w15:color w:val="FF0000"/>
            <w:date w:fullDate="2024-09-24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4106" w:type="dxa"/>
                <w:vAlign w:val="center"/>
              </w:tcPr>
              <w:p w14:paraId="05902831" w14:textId="7BB49756" w:rsidR="00291B65" w:rsidRPr="00476262" w:rsidRDefault="00476262" w:rsidP="00291B65">
                <w:pPr>
                  <w:spacing w:line="360" w:lineRule="auto"/>
                  <w:jc w:val="center"/>
                  <w:rPr>
                    <w:rFonts w:ascii="Tahoma" w:hAnsi="Tahoma" w:cs="Tahoma"/>
                    <w:bCs/>
                    <w:sz w:val="24"/>
                    <w:szCs w:val="24"/>
                  </w:rPr>
                </w:pPr>
                <w:r w:rsidRPr="00666A1F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  <w:tr w:rsidR="00291B65" w14:paraId="6556CFA2" w14:textId="77777777" w:rsidTr="00291B65">
        <w:tc>
          <w:tcPr>
            <w:tcW w:w="1555" w:type="dxa"/>
            <w:vAlign w:val="center"/>
          </w:tcPr>
          <w:p w14:paraId="0F3D1685" w14:textId="7A19AC1B" w:rsidR="00291B65" w:rsidRDefault="00291B65" w:rsidP="00291B6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2º Período</w:t>
            </w:r>
          </w:p>
        </w:tc>
        <w:sdt>
          <w:sdtPr>
            <w:rPr>
              <w:rFonts w:ascii="Tahoma" w:hAnsi="Tahoma" w:cs="Tahoma"/>
              <w:bCs/>
              <w:sz w:val="24"/>
              <w:szCs w:val="24"/>
            </w:rPr>
            <w:id w:val="-1563477301"/>
            <w:placeholder>
              <w:docPart w:val="F42733EFB6674C52B1636658EAFC485E"/>
            </w:placeholder>
            <w:showingPlcHdr/>
            <w15:color w:val="FF0000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4110" w:type="dxa"/>
                <w:vAlign w:val="center"/>
              </w:tcPr>
              <w:p w14:paraId="3595A197" w14:textId="6B69C647" w:rsidR="00291B65" w:rsidRPr="00476262" w:rsidRDefault="00291B65" w:rsidP="00291B65">
                <w:pPr>
                  <w:spacing w:line="360" w:lineRule="auto"/>
                  <w:jc w:val="center"/>
                  <w:rPr>
                    <w:rFonts w:ascii="Tahoma" w:hAnsi="Tahoma" w:cs="Tahoma"/>
                    <w:bCs/>
                    <w:sz w:val="24"/>
                    <w:szCs w:val="24"/>
                  </w:rPr>
                </w:pPr>
                <w:r w:rsidRPr="00476262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4"/>
              <w:szCs w:val="24"/>
            </w:rPr>
            <w:id w:val="-351725366"/>
            <w:placeholder>
              <w:docPart w:val="A4CE88EB46FE4984A4DD8444DC7CB043"/>
            </w:placeholder>
            <w:showingPlcHdr/>
            <w15:color w:val="FF0000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4106" w:type="dxa"/>
                <w:vAlign w:val="center"/>
              </w:tcPr>
              <w:p w14:paraId="4864FD50" w14:textId="2762B533" w:rsidR="00291B65" w:rsidRPr="00476262" w:rsidRDefault="00291B65" w:rsidP="00291B65">
                <w:pPr>
                  <w:spacing w:line="360" w:lineRule="auto"/>
                  <w:jc w:val="center"/>
                  <w:rPr>
                    <w:rFonts w:ascii="Tahoma" w:hAnsi="Tahoma" w:cs="Tahoma"/>
                    <w:bCs/>
                    <w:sz w:val="24"/>
                    <w:szCs w:val="24"/>
                  </w:rPr>
                </w:pPr>
                <w:r w:rsidRPr="00476262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  <w:tr w:rsidR="00291B65" w14:paraId="4BAD96C7" w14:textId="77777777" w:rsidTr="00291B65">
        <w:tc>
          <w:tcPr>
            <w:tcW w:w="1555" w:type="dxa"/>
            <w:vAlign w:val="center"/>
          </w:tcPr>
          <w:p w14:paraId="4E68776E" w14:textId="13B72784" w:rsidR="00291B65" w:rsidRDefault="00291B65" w:rsidP="00291B6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3º Período</w:t>
            </w:r>
          </w:p>
        </w:tc>
        <w:sdt>
          <w:sdtPr>
            <w:rPr>
              <w:rFonts w:ascii="Tahoma" w:hAnsi="Tahoma" w:cs="Tahoma"/>
              <w:bCs/>
              <w:sz w:val="24"/>
              <w:szCs w:val="24"/>
            </w:rPr>
            <w:id w:val="487987308"/>
            <w:placeholder>
              <w:docPart w:val="8C47C4F392C84CBD87790B5AC45C8CB2"/>
            </w:placeholder>
            <w:showingPlcHdr/>
            <w15:color w:val="FF0000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4110" w:type="dxa"/>
                <w:vAlign w:val="center"/>
              </w:tcPr>
              <w:p w14:paraId="18BAA149" w14:textId="1CC3CE41" w:rsidR="00291B65" w:rsidRPr="00476262" w:rsidRDefault="00291B65" w:rsidP="00291B65">
                <w:pPr>
                  <w:spacing w:line="360" w:lineRule="auto"/>
                  <w:jc w:val="center"/>
                  <w:rPr>
                    <w:rFonts w:ascii="Tahoma" w:hAnsi="Tahoma" w:cs="Tahoma"/>
                    <w:bCs/>
                    <w:sz w:val="24"/>
                    <w:szCs w:val="24"/>
                  </w:rPr>
                </w:pPr>
                <w:r w:rsidRPr="00476262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sdt>
          <w:sdtPr>
            <w:rPr>
              <w:rFonts w:ascii="Tahoma" w:hAnsi="Tahoma" w:cs="Tahoma"/>
              <w:bCs/>
              <w:sz w:val="24"/>
              <w:szCs w:val="24"/>
            </w:rPr>
            <w:id w:val="1281695341"/>
            <w:placeholder>
              <w:docPart w:val="67F2EFB798F14AF4986C2BFB217BDA2C"/>
            </w:placeholder>
            <w:showingPlcHdr/>
            <w15:color w:val="FF0000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4106" w:type="dxa"/>
                <w:vAlign w:val="center"/>
              </w:tcPr>
              <w:p w14:paraId="4ACA3DB1" w14:textId="490E8E00" w:rsidR="00291B65" w:rsidRPr="00476262" w:rsidRDefault="00291B65" w:rsidP="00291B65">
                <w:pPr>
                  <w:spacing w:line="360" w:lineRule="auto"/>
                  <w:jc w:val="center"/>
                  <w:rPr>
                    <w:rFonts w:ascii="Tahoma" w:hAnsi="Tahoma" w:cs="Tahoma"/>
                    <w:bCs/>
                    <w:sz w:val="24"/>
                    <w:szCs w:val="24"/>
                  </w:rPr>
                </w:pPr>
                <w:r w:rsidRPr="00476262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</w:tbl>
    <w:p w14:paraId="49B26A20" w14:textId="77777777" w:rsidR="00291B65" w:rsidRPr="00A11997" w:rsidRDefault="00291B65" w:rsidP="00FD68E8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4EB8350D" w14:textId="77777777" w:rsidR="004E653E" w:rsidRPr="00A11997" w:rsidRDefault="004E653E" w:rsidP="00156A62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A11997">
        <w:rPr>
          <w:rFonts w:ascii="Tahoma" w:hAnsi="Tahoma" w:cs="Tahoma"/>
          <w:sz w:val="24"/>
          <w:szCs w:val="24"/>
        </w:rPr>
        <w:t xml:space="preserve">Nestes Termos, </w:t>
      </w:r>
    </w:p>
    <w:p w14:paraId="0BD8168F" w14:textId="507BA85F" w:rsidR="004E653E" w:rsidRDefault="004E653E" w:rsidP="00156A6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1997">
        <w:rPr>
          <w:rFonts w:ascii="Tahoma" w:hAnsi="Tahoma" w:cs="Tahoma"/>
          <w:sz w:val="24"/>
          <w:szCs w:val="24"/>
        </w:rPr>
        <w:t>P</w:t>
      </w:r>
      <w:r w:rsidR="00A11997" w:rsidRPr="00A11997">
        <w:rPr>
          <w:rFonts w:ascii="Tahoma" w:hAnsi="Tahoma" w:cs="Tahoma"/>
          <w:sz w:val="24"/>
          <w:szCs w:val="24"/>
        </w:rPr>
        <w:t>ede-se d</w:t>
      </w:r>
      <w:r w:rsidRPr="00A11997">
        <w:rPr>
          <w:rFonts w:ascii="Tahoma" w:hAnsi="Tahoma" w:cs="Tahoma"/>
          <w:sz w:val="24"/>
          <w:szCs w:val="24"/>
        </w:rPr>
        <w:t>eferimento.</w:t>
      </w:r>
    </w:p>
    <w:p w14:paraId="32F71237" w14:textId="77777777" w:rsidR="00156A62" w:rsidRDefault="00156A62" w:rsidP="00156A6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4"/>
      </w:tblGrid>
      <w:tr w:rsidR="002238F9" w14:paraId="64100E05" w14:textId="77777777" w:rsidTr="002238F9">
        <w:trPr>
          <w:trHeight w:val="624"/>
        </w:trPr>
        <w:tc>
          <w:tcPr>
            <w:tcW w:w="2547" w:type="dxa"/>
            <w:vAlign w:val="center"/>
          </w:tcPr>
          <w:p w14:paraId="60A1671E" w14:textId="77777777" w:rsidR="002238F9" w:rsidRDefault="002238F9" w:rsidP="002238F9">
            <w:pPr>
              <w:spacing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56A62">
              <w:rPr>
                <w:rFonts w:ascii="Tahoma" w:hAnsi="Tahoma" w:cs="Tahoma"/>
                <w:sz w:val="24"/>
                <w:szCs w:val="24"/>
              </w:rPr>
              <w:t>Sumaré,</w:t>
            </w:r>
          </w:p>
        </w:tc>
        <w:tc>
          <w:tcPr>
            <w:tcW w:w="7224" w:type="dxa"/>
            <w:vAlign w:val="center"/>
          </w:tcPr>
          <w:p w14:paraId="2AFDC234" w14:textId="5FC68B4C" w:rsidR="002238F9" w:rsidRDefault="00000000" w:rsidP="002238F9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3563983"/>
                <w:placeholder>
                  <w:docPart w:val="54E7049511CF4728995128F85EC7A512"/>
                </w:placeholder>
                <w:showingPlcHdr/>
                <w15:color w:val="FF0000"/>
                <w:date w:fullDate="2024-09-23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2238F9" w:rsidRPr="002238F9">
                  <w:rPr>
                    <w:rStyle w:val="TextodoEspaoReservado"/>
                    <w:rFonts w:ascii="Tahoma" w:hAnsi="Tahoma" w:cs="Tahoma"/>
                    <w:sz w:val="24"/>
                    <w:szCs w:val="24"/>
                  </w:rPr>
                  <w:t>Clique ou toque aqui para inserir uma data.</w:t>
                </w:r>
              </w:sdtContent>
            </w:sdt>
          </w:p>
        </w:tc>
      </w:tr>
    </w:tbl>
    <w:p w14:paraId="20143869" w14:textId="77777777" w:rsidR="004E653E" w:rsidRPr="00A11997" w:rsidRDefault="004E653E" w:rsidP="004E653E">
      <w:pPr>
        <w:spacing w:after="0" w:line="360" w:lineRule="auto"/>
        <w:ind w:firstLine="708"/>
        <w:jc w:val="right"/>
        <w:rPr>
          <w:rFonts w:ascii="Tahoma" w:hAnsi="Tahoma" w:cs="Tahoma"/>
          <w:sz w:val="24"/>
          <w:szCs w:val="24"/>
        </w:rPr>
      </w:pPr>
    </w:p>
    <w:p w14:paraId="42C4E31E" w14:textId="77777777" w:rsidR="004E653E" w:rsidRPr="00A11997" w:rsidRDefault="004E653E" w:rsidP="004E653E">
      <w:pPr>
        <w:spacing w:after="0" w:line="360" w:lineRule="auto"/>
        <w:ind w:firstLine="1"/>
        <w:jc w:val="center"/>
        <w:rPr>
          <w:rFonts w:ascii="Tahoma" w:hAnsi="Tahoma" w:cs="Tahoma"/>
          <w:b/>
          <w:bCs/>
          <w:sz w:val="24"/>
          <w:szCs w:val="24"/>
        </w:rPr>
      </w:pPr>
      <w:r w:rsidRPr="00A11997">
        <w:rPr>
          <w:rFonts w:ascii="Tahoma" w:hAnsi="Tahoma" w:cs="Tahoma"/>
          <w:b/>
          <w:bCs/>
          <w:sz w:val="24"/>
          <w:szCs w:val="24"/>
        </w:rPr>
        <w:t>_______________________</w:t>
      </w:r>
    </w:p>
    <w:p w14:paraId="1649E0F9" w14:textId="77777777" w:rsidR="004E653E" w:rsidRPr="00503224" w:rsidRDefault="004E653E" w:rsidP="004E653E">
      <w:pPr>
        <w:spacing w:after="0" w:line="360" w:lineRule="auto"/>
        <w:ind w:firstLine="1"/>
        <w:jc w:val="center"/>
        <w:rPr>
          <w:rFonts w:ascii="Tahoma" w:hAnsi="Tahoma" w:cs="Tahoma"/>
          <w:b/>
          <w:sz w:val="24"/>
          <w:szCs w:val="24"/>
        </w:rPr>
      </w:pPr>
      <w:r w:rsidRPr="00503224">
        <w:rPr>
          <w:rFonts w:ascii="Tahoma" w:hAnsi="Tahoma" w:cs="Tahoma"/>
          <w:b/>
          <w:sz w:val="24"/>
          <w:szCs w:val="24"/>
        </w:rPr>
        <w:t>Solicitante</w:t>
      </w:r>
    </w:p>
    <w:p w14:paraId="2B487997" w14:textId="77777777" w:rsidR="004E653E" w:rsidRPr="00A11997" w:rsidRDefault="004E653E" w:rsidP="004E653E">
      <w:pPr>
        <w:spacing w:after="0" w:line="360" w:lineRule="auto"/>
        <w:ind w:firstLine="1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7CD71DF" w14:textId="77777777" w:rsidR="004E653E" w:rsidRPr="00A11997" w:rsidRDefault="004E653E" w:rsidP="004E653E">
      <w:pPr>
        <w:spacing w:after="0" w:line="360" w:lineRule="auto"/>
        <w:ind w:firstLine="1"/>
        <w:jc w:val="center"/>
        <w:rPr>
          <w:rFonts w:ascii="Tahoma" w:hAnsi="Tahoma" w:cs="Tahoma"/>
          <w:sz w:val="24"/>
          <w:szCs w:val="24"/>
        </w:rPr>
      </w:pPr>
      <w:r w:rsidRPr="00A11997">
        <w:rPr>
          <w:rFonts w:ascii="Tahoma" w:hAnsi="Tahoma" w:cs="Tahoma"/>
          <w:sz w:val="24"/>
          <w:szCs w:val="24"/>
        </w:rPr>
        <w:t>______________________________</w:t>
      </w:r>
    </w:p>
    <w:p w14:paraId="6F962F88" w14:textId="52FF5821" w:rsidR="004E653E" w:rsidRPr="00503224" w:rsidRDefault="004E653E" w:rsidP="004E653E">
      <w:pPr>
        <w:spacing w:after="0" w:line="360" w:lineRule="auto"/>
        <w:ind w:firstLine="1"/>
        <w:jc w:val="center"/>
        <w:rPr>
          <w:rFonts w:ascii="Tahoma" w:hAnsi="Tahoma" w:cs="Tahoma"/>
          <w:b/>
          <w:sz w:val="24"/>
          <w:szCs w:val="24"/>
        </w:rPr>
      </w:pPr>
      <w:r w:rsidRPr="00503224">
        <w:rPr>
          <w:rFonts w:ascii="Tahoma" w:hAnsi="Tahoma" w:cs="Tahoma"/>
          <w:b/>
          <w:sz w:val="24"/>
          <w:szCs w:val="24"/>
        </w:rPr>
        <w:t xml:space="preserve">Chefia </w:t>
      </w:r>
      <w:r w:rsidR="00503224">
        <w:rPr>
          <w:rFonts w:ascii="Tahoma" w:hAnsi="Tahoma" w:cs="Tahoma"/>
          <w:b/>
          <w:sz w:val="24"/>
          <w:szCs w:val="24"/>
        </w:rPr>
        <w:t>I</w:t>
      </w:r>
      <w:r w:rsidRPr="00503224">
        <w:rPr>
          <w:rFonts w:ascii="Tahoma" w:hAnsi="Tahoma" w:cs="Tahoma"/>
          <w:b/>
          <w:sz w:val="24"/>
          <w:szCs w:val="24"/>
        </w:rPr>
        <w:t>mediata</w:t>
      </w:r>
    </w:p>
    <w:p w14:paraId="26398D22" w14:textId="77777777" w:rsidR="004E653E" w:rsidRPr="00A11997" w:rsidRDefault="004E653E" w:rsidP="00A11997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sectPr w:rsidR="004E653E" w:rsidRPr="00A11997" w:rsidSect="00A11997">
      <w:footerReference w:type="default" r:id="rId8"/>
      <w:pgSz w:w="11906" w:h="16838"/>
      <w:pgMar w:top="1417" w:right="849" w:bottom="28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076F8" w14:textId="77777777" w:rsidR="00A770BA" w:rsidRDefault="00A770BA" w:rsidP="00A11997">
      <w:pPr>
        <w:spacing w:after="0" w:line="240" w:lineRule="auto"/>
      </w:pPr>
      <w:r>
        <w:separator/>
      </w:r>
    </w:p>
  </w:endnote>
  <w:endnote w:type="continuationSeparator" w:id="0">
    <w:p w14:paraId="1746DE23" w14:textId="77777777" w:rsidR="00A770BA" w:rsidRDefault="00A770BA" w:rsidP="00A1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D99ED" w14:textId="77777777" w:rsidR="00EB1EC8" w:rsidRPr="00A11997" w:rsidRDefault="00EB1EC8" w:rsidP="00A11997">
    <w:pPr>
      <w:spacing w:after="0" w:line="240" w:lineRule="auto"/>
      <w:jc w:val="both"/>
      <w:rPr>
        <w:rFonts w:ascii="Tahoma" w:hAnsi="Tahoma" w:cs="Tahoma"/>
        <w:sz w:val="20"/>
        <w:szCs w:val="20"/>
        <w:u w:val="single"/>
      </w:rPr>
    </w:pPr>
    <w:r w:rsidRPr="00A11997">
      <w:rPr>
        <w:rFonts w:ascii="Tahoma" w:hAnsi="Tahoma" w:cs="Tahoma"/>
        <w:sz w:val="20"/>
        <w:szCs w:val="20"/>
        <w:u w:val="single"/>
      </w:rPr>
      <w:t xml:space="preserve">Observações: </w:t>
    </w:r>
  </w:p>
  <w:p w14:paraId="2D07006D" w14:textId="77777777" w:rsidR="00EB1EC8" w:rsidRPr="00A11997" w:rsidRDefault="00EB1EC8" w:rsidP="00A11997">
    <w:pPr>
      <w:spacing w:after="0" w:line="240" w:lineRule="auto"/>
      <w:jc w:val="both"/>
      <w:rPr>
        <w:rFonts w:ascii="Tahoma" w:hAnsi="Tahoma" w:cs="Tahoma"/>
        <w:sz w:val="20"/>
        <w:szCs w:val="20"/>
      </w:rPr>
    </w:pPr>
  </w:p>
  <w:p w14:paraId="00A81B96" w14:textId="77777777" w:rsidR="00EB1EC8" w:rsidRPr="00A11997" w:rsidRDefault="00EB1EC8" w:rsidP="00A11997">
    <w:pPr>
      <w:pStyle w:val="PargrafodaLista"/>
      <w:numPr>
        <w:ilvl w:val="0"/>
        <w:numId w:val="3"/>
      </w:numPr>
      <w:spacing w:after="0" w:line="240" w:lineRule="auto"/>
      <w:ind w:left="0" w:firstLine="142"/>
      <w:jc w:val="both"/>
      <w:rPr>
        <w:rFonts w:ascii="Tahoma" w:hAnsi="Tahoma" w:cs="Tahoma"/>
        <w:sz w:val="20"/>
        <w:szCs w:val="20"/>
      </w:rPr>
    </w:pPr>
    <w:r w:rsidRPr="00A11997">
      <w:rPr>
        <w:rFonts w:ascii="Tahoma" w:hAnsi="Tahoma" w:cs="Tahoma"/>
        <w:sz w:val="20"/>
        <w:szCs w:val="20"/>
      </w:rPr>
      <w:t xml:space="preserve">conforme lhe faculta a Lei Municipal nº. 1332/76 e a Lei Municipal nº. 4967/10, você pode solicitar conversão de </w:t>
    </w:r>
    <w:r w:rsidRPr="00A11997">
      <w:rPr>
        <w:rFonts w:ascii="Tahoma" w:hAnsi="Tahoma" w:cs="Tahoma"/>
        <w:b/>
        <w:bCs/>
        <w:sz w:val="20"/>
        <w:szCs w:val="20"/>
      </w:rPr>
      <w:t>dez dias</w:t>
    </w:r>
    <w:r w:rsidRPr="00A11997">
      <w:rPr>
        <w:rFonts w:ascii="Tahoma" w:hAnsi="Tahoma" w:cs="Tahoma"/>
        <w:sz w:val="20"/>
        <w:szCs w:val="20"/>
      </w:rPr>
      <w:t xml:space="preserve"> em pecúnia; </w:t>
    </w:r>
  </w:p>
  <w:p w14:paraId="4C36EFA1" w14:textId="77777777" w:rsidR="00EB1EC8" w:rsidRPr="00A11997" w:rsidRDefault="00EB1EC8" w:rsidP="00A11997">
    <w:pPr>
      <w:pStyle w:val="PargrafodaLista"/>
      <w:spacing w:after="0" w:line="240" w:lineRule="auto"/>
      <w:ind w:left="142"/>
      <w:jc w:val="both"/>
      <w:rPr>
        <w:rFonts w:ascii="Tahoma" w:hAnsi="Tahoma" w:cs="Tahoma"/>
        <w:sz w:val="20"/>
        <w:szCs w:val="20"/>
      </w:rPr>
    </w:pPr>
  </w:p>
  <w:p w14:paraId="7293DEC9" w14:textId="77777777" w:rsidR="00EB1EC8" w:rsidRPr="00A11997" w:rsidRDefault="00EB1EC8" w:rsidP="00A11997">
    <w:pPr>
      <w:pStyle w:val="PargrafodaLista"/>
      <w:numPr>
        <w:ilvl w:val="0"/>
        <w:numId w:val="3"/>
      </w:numPr>
      <w:spacing w:after="0" w:line="240" w:lineRule="auto"/>
      <w:ind w:left="0" w:firstLine="142"/>
      <w:jc w:val="both"/>
      <w:rPr>
        <w:rFonts w:ascii="Tahoma" w:hAnsi="Tahoma" w:cs="Tahoma"/>
        <w:sz w:val="20"/>
        <w:szCs w:val="20"/>
      </w:rPr>
    </w:pPr>
    <w:r w:rsidRPr="00A11997">
      <w:rPr>
        <w:rFonts w:ascii="Tahoma" w:hAnsi="Tahoma" w:cs="Tahoma"/>
        <w:sz w:val="20"/>
        <w:szCs w:val="20"/>
      </w:rPr>
      <w:t xml:space="preserve">de acordo com a Lei n° 6.672/2021, você pode parcelar as férias em até três períodos, sendo que um deles não poderá ser inferior a quatorze dias corridos e os demais não poderão ser inferiores a cinco dias corridos, cada um. </w:t>
    </w:r>
  </w:p>
  <w:p w14:paraId="2DD6AE85" w14:textId="77777777" w:rsidR="00EB1EC8" w:rsidRPr="00A11997" w:rsidRDefault="00EB1EC8" w:rsidP="00A11997">
    <w:pPr>
      <w:pStyle w:val="PargrafodaLista"/>
      <w:spacing w:line="240" w:lineRule="auto"/>
      <w:rPr>
        <w:rFonts w:ascii="Tahoma" w:hAnsi="Tahoma" w:cs="Tahoma"/>
        <w:sz w:val="20"/>
        <w:szCs w:val="20"/>
      </w:rPr>
    </w:pPr>
  </w:p>
  <w:p w14:paraId="1FF1F491" w14:textId="77777777" w:rsidR="00EB1EC8" w:rsidRPr="00A11997" w:rsidRDefault="00EB1EC8" w:rsidP="00A11997">
    <w:pPr>
      <w:pStyle w:val="PargrafodaLista"/>
      <w:numPr>
        <w:ilvl w:val="0"/>
        <w:numId w:val="3"/>
      </w:numPr>
      <w:spacing w:after="0" w:line="240" w:lineRule="auto"/>
      <w:ind w:left="0" w:firstLine="142"/>
      <w:jc w:val="both"/>
      <w:rPr>
        <w:rFonts w:ascii="Tahoma" w:hAnsi="Tahoma" w:cs="Tahoma"/>
        <w:sz w:val="20"/>
        <w:szCs w:val="20"/>
      </w:rPr>
    </w:pPr>
    <w:r w:rsidRPr="00A11997">
      <w:rPr>
        <w:rFonts w:ascii="Tahoma" w:hAnsi="Tahoma" w:cs="Tahoma"/>
        <w:sz w:val="20"/>
        <w:szCs w:val="20"/>
      </w:rPr>
      <w:t xml:space="preserve">é vedado o início das férias no período de dois dias que antecede feriado ou dia de repouso semanal remunerado. </w:t>
    </w:r>
  </w:p>
  <w:p w14:paraId="204026C2" w14:textId="77777777" w:rsidR="00EB1EC8" w:rsidRPr="004E653E" w:rsidRDefault="00EB1EC8" w:rsidP="00A11997">
    <w:pPr>
      <w:pStyle w:val="PargrafodaLista"/>
      <w:rPr>
        <w:rFonts w:ascii="Tahoma" w:hAnsi="Tahoma" w:cs="Tahoma"/>
        <w:sz w:val="26"/>
        <w:szCs w:val="26"/>
      </w:rPr>
    </w:pPr>
  </w:p>
  <w:p w14:paraId="0C9A0778" w14:textId="77777777" w:rsidR="00EB1EC8" w:rsidRDefault="00EB1E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7695C" w14:textId="77777777" w:rsidR="00A770BA" w:rsidRDefault="00A770BA" w:rsidP="00A11997">
      <w:pPr>
        <w:spacing w:after="0" w:line="240" w:lineRule="auto"/>
      </w:pPr>
      <w:r>
        <w:separator/>
      </w:r>
    </w:p>
  </w:footnote>
  <w:footnote w:type="continuationSeparator" w:id="0">
    <w:p w14:paraId="485C07A2" w14:textId="77777777" w:rsidR="00A770BA" w:rsidRDefault="00A770BA" w:rsidP="00A1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B4BCC"/>
    <w:multiLevelType w:val="hybridMultilevel"/>
    <w:tmpl w:val="49E43E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C38EB"/>
    <w:multiLevelType w:val="hybridMultilevel"/>
    <w:tmpl w:val="BCAA7F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C1F7E"/>
    <w:multiLevelType w:val="hybridMultilevel"/>
    <w:tmpl w:val="C406C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289282">
    <w:abstractNumId w:val="2"/>
  </w:num>
  <w:num w:numId="2" w16cid:durableId="18555970">
    <w:abstractNumId w:val="0"/>
  </w:num>
  <w:num w:numId="3" w16cid:durableId="861744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A5"/>
    <w:rsid w:val="00003D70"/>
    <w:rsid w:val="00015E8E"/>
    <w:rsid w:val="00022CB3"/>
    <w:rsid w:val="0002304D"/>
    <w:rsid w:val="000253CA"/>
    <w:rsid w:val="0002785C"/>
    <w:rsid w:val="000F0914"/>
    <w:rsid w:val="000F5CC4"/>
    <w:rsid w:val="00156A62"/>
    <w:rsid w:val="00180587"/>
    <w:rsid w:val="001832EB"/>
    <w:rsid w:val="001936FB"/>
    <w:rsid w:val="001B0943"/>
    <w:rsid w:val="001B3EDE"/>
    <w:rsid w:val="001C5B11"/>
    <w:rsid w:val="001D40C1"/>
    <w:rsid w:val="002238F9"/>
    <w:rsid w:val="00230157"/>
    <w:rsid w:val="00240C0F"/>
    <w:rsid w:val="002635A5"/>
    <w:rsid w:val="00270DBF"/>
    <w:rsid w:val="00291B65"/>
    <w:rsid w:val="002C2D6F"/>
    <w:rsid w:val="002C5E2B"/>
    <w:rsid w:val="002E5010"/>
    <w:rsid w:val="002F1AE3"/>
    <w:rsid w:val="00316F9B"/>
    <w:rsid w:val="00332A1D"/>
    <w:rsid w:val="00391662"/>
    <w:rsid w:val="0039283C"/>
    <w:rsid w:val="003D22D2"/>
    <w:rsid w:val="003E5B39"/>
    <w:rsid w:val="003F459C"/>
    <w:rsid w:val="00415AB9"/>
    <w:rsid w:val="004371CB"/>
    <w:rsid w:val="00476262"/>
    <w:rsid w:val="00484153"/>
    <w:rsid w:val="00497B8B"/>
    <w:rsid w:val="004B4C69"/>
    <w:rsid w:val="004C0300"/>
    <w:rsid w:val="004C63A2"/>
    <w:rsid w:val="004D4D58"/>
    <w:rsid w:val="004E653E"/>
    <w:rsid w:val="00503224"/>
    <w:rsid w:val="00523ED0"/>
    <w:rsid w:val="00544570"/>
    <w:rsid w:val="00553A30"/>
    <w:rsid w:val="00561C8B"/>
    <w:rsid w:val="005E6CFC"/>
    <w:rsid w:val="005F30EA"/>
    <w:rsid w:val="0063285E"/>
    <w:rsid w:val="00637B53"/>
    <w:rsid w:val="00677314"/>
    <w:rsid w:val="00685FED"/>
    <w:rsid w:val="00686DCE"/>
    <w:rsid w:val="00695F38"/>
    <w:rsid w:val="00696305"/>
    <w:rsid w:val="006A002B"/>
    <w:rsid w:val="006E330B"/>
    <w:rsid w:val="00701081"/>
    <w:rsid w:val="00721EBA"/>
    <w:rsid w:val="00722D18"/>
    <w:rsid w:val="007528DD"/>
    <w:rsid w:val="00756F7C"/>
    <w:rsid w:val="00786433"/>
    <w:rsid w:val="00790661"/>
    <w:rsid w:val="007A45DE"/>
    <w:rsid w:val="007C4A0D"/>
    <w:rsid w:val="007C7327"/>
    <w:rsid w:val="007E61ED"/>
    <w:rsid w:val="00810444"/>
    <w:rsid w:val="008217F9"/>
    <w:rsid w:val="008340CD"/>
    <w:rsid w:val="00855AC3"/>
    <w:rsid w:val="008943B2"/>
    <w:rsid w:val="008C0D29"/>
    <w:rsid w:val="00906D48"/>
    <w:rsid w:val="0092529E"/>
    <w:rsid w:val="00955B62"/>
    <w:rsid w:val="00962213"/>
    <w:rsid w:val="00974BAF"/>
    <w:rsid w:val="00982FA0"/>
    <w:rsid w:val="0099258B"/>
    <w:rsid w:val="0099277C"/>
    <w:rsid w:val="009B19CC"/>
    <w:rsid w:val="009D4232"/>
    <w:rsid w:val="009F0884"/>
    <w:rsid w:val="009F3BA2"/>
    <w:rsid w:val="00A0517A"/>
    <w:rsid w:val="00A11997"/>
    <w:rsid w:val="00A346F4"/>
    <w:rsid w:val="00A54C76"/>
    <w:rsid w:val="00A6197F"/>
    <w:rsid w:val="00A770BA"/>
    <w:rsid w:val="00A87E88"/>
    <w:rsid w:val="00AA179C"/>
    <w:rsid w:val="00AA26A1"/>
    <w:rsid w:val="00AB241D"/>
    <w:rsid w:val="00AD0A06"/>
    <w:rsid w:val="00AE0BC7"/>
    <w:rsid w:val="00AE2389"/>
    <w:rsid w:val="00AF07D8"/>
    <w:rsid w:val="00B15085"/>
    <w:rsid w:val="00B302CA"/>
    <w:rsid w:val="00B4286A"/>
    <w:rsid w:val="00B84998"/>
    <w:rsid w:val="00B955E7"/>
    <w:rsid w:val="00BA262F"/>
    <w:rsid w:val="00BA469C"/>
    <w:rsid w:val="00BD6256"/>
    <w:rsid w:val="00BF5ACD"/>
    <w:rsid w:val="00C12C77"/>
    <w:rsid w:val="00C46D45"/>
    <w:rsid w:val="00C50DB3"/>
    <w:rsid w:val="00C5132B"/>
    <w:rsid w:val="00C573D2"/>
    <w:rsid w:val="00C67E2A"/>
    <w:rsid w:val="00C74CED"/>
    <w:rsid w:val="00C869D2"/>
    <w:rsid w:val="00CB6148"/>
    <w:rsid w:val="00CC73BE"/>
    <w:rsid w:val="00CD5FB3"/>
    <w:rsid w:val="00CF78E6"/>
    <w:rsid w:val="00D01BCE"/>
    <w:rsid w:val="00D1113F"/>
    <w:rsid w:val="00D121D7"/>
    <w:rsid w:val="00D229DE"/>
    <w:rsid w:val="00D3130A"/>
    <w:rsid w:val="00D61057"/>
    <w:rsid w:val="00D62C3C"/>
    <w:rsid w:val="00D63438"/>
    <w:rsid w:val="00D91787"/>
    <w:rsid w:val="00D96651"/>
    <w:rsid w:val="00DA771C"/>
    <w:rsid w:val="00DB6372"/>
    <w:rsid w:val="00DC57C3"/>
    <w:rsid w:val="00DF6A11"/>
    <w:rsid w:val="00E61370"/>
    <w:rsid w:val="00E61627"/>
    <w:rsid w:val="00E67972"/>
    <w:rsid w:val="00E74986"/>
    <w:rsid w:val="00E852DA"/>
    <w:rsid w:val="00E91CA7"/>
    <w:rsid w:val="00EB1EC8"/>
    <w:rsid w:val="00ED3BBA"/>
    <w:rsid w:val="00F063B5"/>
    <w:rsid w:val="00F401C3"/>
    <w:rsid w:val="00F63C52"/>
    <w:rsid w:val="00F65837"/>
    <w:rsid w:val="00F66FF4"/>
    <w:rsid w:val="00F77787"/>
    <w:rsid w:val="00F94E11"/>
    <w:rsid w:val="00FA6647"/>
    <w:rsid w:val="00FA7631"/>
    <w:rsid w:val="00F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44AEC"/>
  <w15:chartTrackingRefBased/>
  <w15:docId w15:val="{2937E360-B1ED-44A4-81E7-DDBE57AE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F777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78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D68E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E653E"/>
    <w:rPr>
      <w:color w:val="666666"/>
    </w:rPr>
  </w:style>
  <w:style w:type="paragraph" w:styleId="Cabealho">
    <w:name w:val="header"/>
    <w:basedOn w:val="Normal"/>
    <w:link w:val="CabealhoChar"/>
    <w:uiPriority w:val="99"/>
    <w:unhideWhenUsed/>
    <w:rsid w:val="00A11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1997"/>
  </w:style>
  <w:style w:type="paragraph" w:styleId="Rodap">
    <w:name w:val="footer"/>
    <w:basedOn w:val="Normal"/>
    <w:link w:val="RodapChar"/>
    <w:uiPriority w:val="99"/>
    <w:unhideWhenUsed/>
    <w:rsid w:val="00A11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997"/>
  </w:style>
  <w:style w:type="table" w:styleId="Tabelacomgrade">
    <w:name w:val="Table Grid"/>
    <w:basedOn w:val="Tabelanormal"/>
    <w:uiPriority w:val="39"/>
    <w:rsid w:val="00A8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EB1EC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568EF56AAF4CE38B9A43077229B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58816-1CFB-4D4F-B1F7-1136D5A806F0}"/>
      </w:docPartPr>
      <w:docPartBody>
        <w:p w:rsidR="00B34084" w:rsidRDefault="0053252C" w:rsidP="0053252C">
          <w:pPr>
            <w:pStyle w:val="E0568EF56AAF4CE38B9A43077229B220"/>
          </w:pPr>
          <w:r w:rsidRPr="0039283C">
            <w:rPr>
              <w:rStyle w:val="TextodoEspaoReservado"/>
              <w:rFonts w:ascii="Tahoma" w:hAnsi="Tahoma" w:cs="Tahoma"/>
              <w:sz w:val="24"/>
              <w:szCs w:val="24"/>
            </w:rPr>
            <w:t>Escolher um item.</w:t>
          </w:r>
        </w:p>
      </w:docPartBody>
    </w:docPart>
    <w:docPart>
      <w:docPartPr>
        <w:name w:val="F89E4765670B4014A55EB88A65A43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1B794C-30C3-4C20-BC5B-36C83BD6CCE9}"/>
      </w:docPartPr>
      <w:docPartBody>
        <w:p w:rsidR="00E733CE" w:rsidRDefault="0053252C" w:rsidP="0053252C">
          <w:pPr>
            <w:pStyle w:val="F89E4765670B4014A55EB88A65A433111"/>
          </w:pPr>
          <w:r w:rsidRPr="00666A1F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C641EA76EA949979CB2F0A14A96A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EA873-CF2C-4C4E-85F5-EF60E7667C8F}"/>
      </w:docPartPr>
      <w:docPartBody>
        <w:p w:rsidR="00E733CE" w:rsidRDefault="0053252C" w:rsidP="0053252C">
          <w:pPr>
            <w:pStyle w:val="8C641EA76EA949979CB2F0A14A96A3F31"/>
          </w:pPr>
          <w:r w:rsidRPr="00666A1F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42733EFB6674C52B1636658EAFC48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6B446-D043-48BA-9BDE-AFCB5CDB6E85}"/>
      </w:docPartPr>
      <w:docPartBody>
        <w:p w:rsidR="00E733CE" w:rsidRDefault="0053252C" w:rsidP="0053252C">
          <w:pPr>
            <w:pStyle w:val="F42733EFB6674C52B1636658EAFC485E1"/>
          </w:pPr>
          <w:r w:rsidRPr="0047626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4CE88EB46FE4984A4DD8444DC7CB0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5453F-AF9E-4C3D-B018-0FF3DCEB2E97}"/>
      </w:docPartPr>
      <w:docPartBody>
        <w:p w:rsidR="00E733CE" w:rsidRDefault="0053252C" w:rsidP="0053252C">
          <w:pPr>
            <w:pStyle w:val="A4CE88EB46FE4984A4DD8444DC7CB0431"/>
          </w:pPr>
          <w:r w:rsidRPr="0047626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C47C4F392C84CBD87790B5AC45C8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EC706C-9FBA-4469-8265-F7E2B630C9C1}"/>
      </w:docPartPr>
      <w:docPartBody>
        <w:p w:rsidR="00E733CE" w:rsidRDefault="0053252C" w:rsidP="0053252C">
          <w:pPr>
            <w:pStyle w:val="8C47C4F392C84CBD87790B5AC45C8CB21"/>
          </w:pPr>
          <w:r w:rsidRPr="0047626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7F2EFB798F14AF4986C2BFB217BDA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A9C26-0974-46D7-B7EA-DA58430F95BD}"/>
      </w:docPartPr>
      <w:docPartBody>
        <w:p w:rsidR="00E733CE" w:rsidRDefault="0053252C" w:rsidP="0053252C">
          <w:pPr>
            <w:pStyle w:val="67F2EFB798F14AF4986C2BFB217BDA2C1"/>
          </w:pPr>
          <w:r w:rsidRPr="0047626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4E7049511CF4728995128F85EC7A5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5E5BC8-F748-46EE-8151-388AB664CBDE}"/>
      </w:docPartPr>
      <w:docPartBody>
        <w:p w:rsidR="00E733CE" w:rsidRDefault="0053252C" w:rsidP="0053252C">
          <w:pPr>
            <w:pStyle w:val="54E7049511CF4728995128F85EC7A5121"/>
          </w:pPr>
          <w:r w:rsidRPr="002238F9">
            <w:rPr>
              <w:rStyle w:val="TextodoEspaoReservado"/>
              <w:rFonts w:ascii="Tahoma" w:hAnsi="Tahoma" w:cs="Tahoma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D90DF6542D5E4ED2B30AD73EC6F0F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112976-9CCD-4B7A-BA87-BF75C0FA0D16}"/>
      </w:docPartPr>
      <w:docPartBody>
        <w:p w:rsidR="00000000" w:rsidRDefault="0053252C" w:rsidP="0053252C">
          <w:pPr>
            <w:pStyle w:val="D90DF6542D5E4ED2B30AD73EC6F0FE9F1"/>
          </w:pPr>
          <w:r w:rsidRPr="0039283C">
            <w:rPr>
              <w:rStyle w:val="TextodoEspaoReservado"/>
              <w:rFonts w:ascii="Tahoma" w:hAnsi="Tahoma" w:cs="Tahoma"/>
              <w:sz w:val="24"/>
              <w:szCs w:val="24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84"/>
    <w:rsid w:val="001D7BE9"/>
    <w:rsid w:val="003F5B47"/>
    <w:rsid w:val="004F085F"/>
    <w:rsid w:val="0053252C"/>
    <w:rsid w:val="00692F4C"/>
    <w:rsid w:val="00A278E2"/>
    <w:rsid w:val="00A33CAE"/>
    <w:rsid w:val="00AA26A1"/>
    <w:rsid w:val="00B34084"/>
    <w:rsid w:val="00DB5F82"/>
    <w:rsid w:val="00E733CE"/>
    <w:rsid w:val="00EC1584"/>
    <w:rsid w:val="00E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3252C"/>
    <w:rPr>
      <w:color w:val="666666"/>
    </w:rPr>
  </w:style>
  <w:style w:type="paragraph" w:customStyle="1" w:styleId="D90DF6542D5E4ED2B30AD73EC6F0FE9F">
    <w:name w:val="D90DF6542D5E4ED2B30AD73EC6F0FE9F"/>
    <w:rsid w:val="0053252C"/>
    <w:rPr>
      <w:kern w:val="2"/>
      <w14:ligatures w14:val="standardContextual"/>
    </w:rPr>
  </w:style>
  <w:style w:type="paragraph" w:customStyle="1" w:styleId="D90DF6542D5E4ED2B30AD73EC6F0FE9F1">
    <w:name w:val="D90DF6542D5E4ED2B30AD73EC6F0FE9F1"/>
    <w:rsid w:val="0053252C"/>
    <w:rPr>
      <w:rFonts w:eastAsiaTheme="minorHAnsi"/>
      <w:lang w:eastAsia="en-US"/>
    </w:rPr>
  </w:style>
  <w:style w:type="paragraph" w:customStyle="1" w:styleId="E0568EF56AAF4CE38B9A43077229B220">
    <w:name w:val="E0568EF56AAF4CE38B9A43077229B220"/>
    <w:rsid w:val="0053252C"/>
    <w:rPr>
      <w:rFonts w:eastAsiaTheme="minorHAnsi"/>
      <w:lang w:eastAsia="en-US"/>
    </w:rPr>
  </w:style>
  <w:style w:type="paragraph" w:customStyle="1" w:styleId="F89E4765670B4014A55EB88A65A433111">
    <w:name w:val="F89E4765670B4014A55EB88A65A433111"/>
    <w:rsid w:val="0053252C"/>
    <w:rPr>
      <w:rFonts w:eastAsiaTheme="minorHAnsi"/>
      <w:lang w:eastAsia="en-US"/>
    </w:rPr>
  </w:style>
  <w:style w:type="paragraph" w:customStyle="1" w:styleId="8C641EA76EA949979CB2F0A14A96A3F31">
    <w:name w:val="8C641EA76EA949979CB2F0A14A96A3F31"/>
    <w:rsid w:val="0053252C"/>
    <w:rPr>
      <w:rFonts w:eastAsiaTheme="minorHAnsi"/>
      <w:lang w:eastAsia="en-US"/>
    </w:rPr>
  </w:style>
  <w:style w:type="paragraph" w:customStyle="1" w:styleId="F42733EFB6674C52B1636658EAFC485E1">
    <w:name w:val="F42733EFB6674C52B1636658EAFC485E1"/>
    <w:rsid w:val="0053252C"/>
    <w:rPr>
      <w:rFonts w:eastAsiaTheme="minorHAnsi"/>
      <w:lang w:eastAsia="en-US"/>
    </w:rPr>
  </w:style>
  <w:style w:type="paragraph" w:customStyle="1" w:styleId="1F48B18307F04BABAB9060772763DFE5">
    <w:name w:val="1F48B18307F04BABAB9060772763DFE5"/>
    <w:rsid w:val="00B34084"/>
  </w:style>
  <w:style w:type="paragraph" w:customStyle="1" w:styleId="A4CE88EB46FE4984A4DD8444DC7CB0431">
    <w:name w:val="A4CE88EB46FE4984A4DD8444DC7CB0431"/>
    <w:rsid w:val="0053252C"/>
    <w:rPr>
      <w:rFonts w:eastAsiaTheme="minorHAnsi"/>
      <w:lang w:eastAsia="en-US"/>
    </w:rPr>
  </w:style>
  <w:style w:type="paragraph" w:customStyle="1" w:styleId="E0568EF56AAF4CE38B9A43077229B2201">
    <w:name w:val="E0568EF56AAF4CE38B9A43077229B2201"/>
    <w:rsid w:val="00EC1584"/>
    <w:rPr>
      <w:rFonts w:eastAsiaTheme="minorHAnsi"/>
      <w:lang w:eastAsia="en-US"/>
    </w:rPr>
  </w:style>
  <w:style w:type="paragraph" w:customStyle="1" w:styleId="F89E4765670B4014A55EB88A65A43311">
    <w:name w:val="F89E4765670B4014A55EB88A65A43311"/>
    <w:rsid w:val="00EC1584"/>
    <w:rPr>
      <w:rFonts w:eastAsiaTheme="minorHAnsi"/>
      <w:lang w:eastAsia="en-US"/>
    </w:rPr>
  </w:style>
  <w:style w:type="paragraph" w:customStyle="1" w:styleId="8C641EA76EA949979CB2F0A14A96A3F3">
    <w:name w:val="8C641EA76EA949979CB2F0A14A96A3F3"/>
    <w:rsid w:val="00EC1584"/>
    <w:rPr>
      <w:rFonts w:eastAsiaTheme="minorHAnsi"/>
      <w:lang w:eastAsia="en-US"/>
    </w:rPr>
  </w:style>
  <w:style w:type="paragraph" w:customStyle="1" w:styleId="F42733EFB6674C52B1636658EAFC485E">
    <w:name w:val="F42733EFB6674C52B1636658EAFC485E"/>
    <w:rsid w:val="00EC1584"/>
    <w:rPr>
      <w:rFonts w:eastAsiaTheme="minorHAnsi"/>
      <w:lang w:eastAsia="en-US"/>
    </w:rPr>
  </w:style>
  <w:style w:type="paragraph" w:customStyle="1" w:styleId="A4CE88EB46FE4984A4DD8444DC7CB043">
    <w:name w:val="A4CE88EB46FE4984A4DD8444DC7CB043"/>
    <w:rsid w:val="00EC1584"/>
    <w:rPr>
      <w:rFonts w:eastAsiaTheme="minorHAnsi"/>
      <w:lang w:eastAsia="en-US"/>
    </w:rPr>
  </w:style>
  <w:style w:type="paragraph" w:customStyle="1" w:styleId="8C47C4F392C84CBD87790B5AC45C8CB2">
    <w:name w:val="8C47C4F392C84CBD87790B5AC45C8CB2"/>
    <w:rsid w:val="00EC1584"/>
    <w:rPr>
      <w:rFonts w:eastAsiaTheme="minorHAnsi"/>
      <w:lang w:eastAsia="en-US"/>
    </w:rPr>
  </w:style>
  <w:style w:type="paragraph" w:customStyle="1" w:styleId="67F2EFB798F14AF4986C2BFB217BDA2C">
    <w:name w:val="67F2EFB798F14AF4986C2BFB217BDA2C"/>
    <w:rsid w:val="00EC1584"/>
    <w:rPr>
      <w:rFonts w:eastAsiaTheme="minorHAnsi"/>
      <w:lang w:eastAsia="en-US"/>
    </w:rPr>
  </w:style>
  <w:style w:type="paragraph" w:customStyle="1" w:styleId="54E7049511CF4728995128F85EC7A512">
    <w:name w:val="54E7049511CF4728995128F85EC7A512"/>
    <w:rsid w:val="00EC1584"/>
    <w:rPr>
      <w:rFonts w:eastAsiaTheme="minorHAnsi"/>
      <w:lang w:eastAsia="en-US"/>
    </w:rPr>
  </w:style>
  <w:style w:type="paragraph" w:customStyle="1" w:styleId="8C47C4F392C84CBD87790B5AC45C8CB21">
    <w:name w:val="8C47C4F392C84CBD87790B5AC45C8CB21"/>
    <w:rsid w:val="0053252C"/>
    <w:rPr>
      <w:rFonts w:eastAsiaTheme="minorHAnsi"/>
      <w:lang w:eastAsia="en-US"/>
    </w:rPr>
  </w:style>
  <w:style w:type="paragraph" w:customStyle="1" w:styleId="67F2EFB798F14AF4986C2BFB217BDA2C1">
    <w:name w:val="67F2EFB798F14AF4986C2BFB217BDA2C1"/>
    <w:rsid w:val="0053252C"/>
    <w:rPr>
      <w:rFonts w:eastAsiaTheme="minorHAnsi"/>
      <w:lang w:eastAsia="en-US"/>
    </w:rPr>
  </w:style>
  <w:style w:type="paragraph" w:customStyle="1" w:styleId="54E7049511CF4728995128F85EC7A5121">
    <w:name w:val="54E7049511CF4728995128F85EC7A5121"/>
    <w:rsid w:val="0053252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B25F-13BB-4635-B074-264E3666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Lima</dc:creator>
  <cp:keywords/>
  <dc:description/>
  <cp:lastModifiedBy>Luiz - Recursos Humanos - CMS</cp:lastModifiedBy>
  <cp:revision>110</cp:revision>
  <cp:lastPrinted>2024-09-02T12:16:00Z</cp:lastPrinted>
  <dcterms:created xsi:type="dcterms:W3CDTF">2020-06-30T18:10:00Z</dcterms:created>
  <dcterms:modified xsi:type="dcterms:W3CDTF">2024-09-26T13:46:00Z</dcterms:modified>
</cp:coreProperties>
</file>